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1AE9" w14:textId="77777777" w:rsidR="00A51F39" w:rsidRPr="00A51F39" w:rsidRDefault="00A51F39" w:rsidP="00A51F39">
      <w:pPr>
        <w:rPr>
          <w:b/>
          <w:bCs/>
        </w:rPr>
      </w:pPr>
      <w:r w:rsidRPr="00A51F39">
        <w:rPr>
          <w:b/>
          <w:bCs/>
        </w:rPr>
        <w:t>How I Use Your Information</w:t>
      </w:r>
    </w:p>
    <w:p w14:paraId="1FA630A4" w14:textId="77777777" w:rsidR="00A51F39" w:rsidRPr="00A51F39" w:rsidRDefault="00A51F39" w:rsidP="00A51F39">
      <w:r w:rsidRPr="00A51F39">
        <w:rPr>
          <w:b/>
          <w:bCs/>
        </w:rPr>
        <w:t>Initial Contact:</w:t>
      </w:r>
    </w:p>
    <w:p w14:paraId="45A4CECE" w14:textId="77777777" w:rsidR="00A51F39" w:rsidRPr="00A51F39" w:rsidRDefault="00A51F39" w:rsidP="00A51F39">
      <w:pPr>
        <w:numPr>
          <w:ilvl w:val="0"/>
          <w:numId w:val="1"/>
        </w:numPr>
      </w:pPr>
      <w:r w:rsidRPr="00A51F39">
        <w:t>I collect personal information to respond to enquiries and manage therapy, including name, email, address, date of birth, GP name and address, and reason for self-referral.</w:t>
      </w:r>
    </w:p>
    <w:p w14:paraId="5E9E9CC3" w14:textId="77777777" w:rsidR="00A51F39" w:rsidRPr="00A51F39" w:rsidRDefault="00A51F39" w:rsidP="00A51F39">
      <w:pPr>
        <w:numPr>
          <w:ilvl w:val="0"/>
          <w:numId w:val="1"/>
        </w:numPr>
      </w:pPr>
      <w:r w:rsidRPr="00A51F39">
        <w:t>Referral information may also be provided by a GP, other health professional, or trusted individual.</w:t>
      </w:r>
    </w:p>
    <w:p w14:paraId="05F0BC36" w14:textId="77777777" w:rsidR="00A51F39" w:rsidRPr="00A51F39" w:rsidRDefault="00A51F39" w:rsidP="00A51F39">
      <w:r w:rsidRPr="00A51F39">
        <w:rPr>
          <w:b/>
          <w:bCs/>
        </w:rPr>
        <w:t>During Therapy:</w:t>
      </w:r>
    </w:p>
    <w:p w14:paraId="7F710F26" w14:textId="77777777" w:rsidR="00A51F39" w:rsidRPr="00A51F39" w:rsidRDefault="00A51F39" w:rsidP="00A51F39">
      <w:pPr>
        <w:numPr>
          <w:ilvl w:val="0"/>
          <w:numId w:val="2"/>
        </w:numPr>
      </w:pPr>
      <w:r w:rsidRPr="00A51F39">
        <w:t>Everything discussed in sessions is confidential, except where disclosure is required for:</w:t>
      </w:r>
    </w:p>
    <w:p w14:paraId="2F5F131A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Risk of harm to self or others</w:t>
      </w:r>
    </w:p>
    <w:p w14:paraId="6D6C8E4E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Child or vulnerable adult safeguarding</w:t>
      </w:r>
    </w:p>
    <w:p w14:paraId="789C3993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Terrorist activity or planning</w:t>
      </w:r>
    </w:p>
    <w:p w14:paraId="1C59A455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Money laundering, drug or human trafficking</w:t>
      </w:r>
    </w:p>
    <w:p w14:paraId="360201F5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Receipt of court summons or miscarriage of justice</w:t>
      </w:r>
    </w:p>
    <w:p w14:paraId="0611ECDF" w14:textId="77777777" w:rsidR="00A51F39" w:rsidRPr="00A51F39" w:rsidRDefault="00A51F39" w:rsidP="00A51F39">
      <w:pPr>
        <w:numPr>
          <w:ilvl w:val="0"/>
          <w:numId w:val="2"/>
        </w:numPr>
      </w:pPr>
      <w:r w:rsidRPr="00A51F39">
        <w:t>Records are kept securely on an encrypted database and are not shared with third parties, except as required by law or where a contracted third party provides a specific service under strict confidentiality agreements.</w:t>
      </w:r>
    </w:p>
    <w:p w14:paraId="78B8EAD2" w14:textId="77777777" w:rsidR="00A51F39" w:rsidRPr="00A51F39" w:rsidRDefault="00A51F39" w:rsidP="00A51F39">
      <w:pPr>
        <w:numPr>
          <w:ilvl w:val="0"/>
          <w:numId w:val="2"/>
        </w:numPr>
      </w:pPr>
      <w:r w:rsidRPr="00A51F39">
        <w:rPr>
          <w:b/>
          <w:bCs/>
        </w:rPr>
        <w:t>Text and email correspondence:</w:t>
      </w:r>
    </w:p>
    <w:p w14:paraId="691562E3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Texts deleted after 2 weeks; important information added to session notes.</w:t>
      </w:r>
    </w:p>
    <w:p w14:paraId="747F8E2E" w14:textId="77777777" w:rsidR="00A51F39" w:rsidRPr="00A51F39" w:rsidRDefault="00A51F39" w:rsidP="00A51F39">
      <w:pPr>
        <w:numPr>
          <w:ilvl w:val="1"/>
          <w:numId w:val="2"/>
        </w:numPr>
      </w:pPr>
      <w:r w:rsidRPr="00A51F39">
        <w:t>Emails deleted after 3 months if not clinically relevant.</w:t>
      </w:r>
    </w:p>
    <w:p w14:paraId="5C7E743E" w14:textId="77777777" w:rsidR="00A51F39" w:rsidRPr="00A51F39" w:rsidRDefault="00A51F39" w:rsidP="00A51F39">
      <w:r w:rsidRPr="00A51F39">
        <w:rPr>
          <w:b/>
          <w:bCs/>
        </w:rPr>
        <w:t>After Therapy:</w:t>
      </w:r>
    </w:p>
    <w:p w14:paraId="7A3E6056" w14:textId="78139247" w:rsidR="00A51F39" w:rsidRPr="00A51F39" w:rsidRDefault="00A51F39" w:rsidP="00A51F39">
      <w:pPr>
        <w:numPr>
          <w:ilvl w:val="0"/>
          <w:numId w:val="3"/>
        </w:numPr>
      </w:pPr>
      <w:r w:rsidRPr="00A51F39">
        <w:t xml:space="preserve">Session notes are </w:t>
      </w:r>
      <w:r w:rsidRPr="00A51F39">
        <w:rPr>
          <w:b/>
          <w:bCs/>
        </w:rPr>
        <w:t>stored securely for a minimum of 7 years from the end of therapy</w:t>
      </w:r>
      <w:r w:rsidRPr="00A51F39">
        <w:t>, after which they will be permanently and securely destroyed.</w:t>
      </w:r>
    </w:p>
    <w:p w14:paraId="728F640D" w14:textId="77777777" w:rsidR="00A51F39" w:rsidRPr="00A51F39" w:rsidRDefault="00A51F39" w:rsidP="00A51F39">
      <w:pPr>
        <w:numPr>
          <w:ilvl w:val="0"/>
          <w:numId w:val="3"/>
        </w:numPr>
      </w:pPr>
      <w:r w:rsidRPr="00A51F39">
        <w:t>You can request earlier deletion of your personal information at any time.</w:t>
      </w:r>
    </w:p>
    <w:p w14:paraId="01FE4E0C" w14:textId="77777777" w:rsidR="00A51F39" w:rsidRPr="00A51F39" w:rsidRDefault="00A51F39" w:rsidP="00A51F39">
      <w:r w:rsidRPr="00A51F39">
        <w:pict w14:anchorId="7618694B">
          <v:rect id="_x0000_i1055" style="width:0;height:1.5pt" o:hralign="center" o:hrstd="t" o:hr="t" fillcolor="#a0a0a0" stroked="f"/>
        </w:pict>
      </w:r>
    </w:p>
    <w:p w14:paraId="1404D7A3" w14:textId="77777777" w:rsidR="00A51F39" w:rsidRPr="00A51F39" w:rsidRDefault="00A51F39" w:rsidP="00A51F39">
      <w:pPr>
        <w:rPr>
          <w:b/>
          <w:bCs/>
        </w:rPr>
      </w:pPr>
      <w:r w:rsidRPr="00A51F39">
        <w:rPr>
          <w:b/>
          <w:bCs/>
        </w:rPr>
        <w:t>Third-Party Recipients</w:t>
      </w:r>
    </w:p>
    <w:p w14:paraId="18D14151" w14:textId="77777777" w:rsidR="00A51F39" w:rsidRPr="00A51F39" w:rsidRDefault="00A51F39" w:rsidP="00A51F39">
      <w:pPr>
        <w:numPr>
          <w:ilvl w:val="0"/>
          <w:numId w:val="4"/>
        </w:numPr>
      </w:pPr>
      <w:r w:rsidRPr="00A51F39">
        <w:t>Any sharing with third parties (e.g., contracted service providers) is governed by a strict agreement specifying permitted use.</w:t>
      </w:r>
    </w:p>
    <w:p w14:paraId="2EC37447" w14:textId="77777777" w:rsidR="00A51F39" w:rsidRPr="00A51F39" w:rsidRDefault="00A51F39" w:rsidP="00A51F39">
      <w:r w:rsidRPr="00A51F39">
        <w:pict w14:anchorId="218C5DCE">
          <v:rect id="_x0000_i1056" style="width:0;height:1.5pt" o:hralign="center" o:hrstd="t" o:hr="t" fillcolor="#a0a0a0" stroked="f"/>
        </w:pict>
      </w:r>
    </w:p>
    <w:p w14:paraId="1B5095F2" w14:textId="77777777" w:rsidR="00A51F39" w:rsidRPr="00A51F39" w:rsidRDefault="00A51F39" w:rsidP="00A51F39">
      <w:pPr>
        <w:rPr>
          <w:b/>
          <w:bCs/>
        </w:rPr>
      </w:pPr>
      <w:r w:rsidRPr="00A51F39">
        <w:rPr>
          <w:b/>
          <w:bCs/>
        </w:rPr>
        <w:t>Your Rights</w:t>
      </w:r>
    </w:p>
    <w:p w14:paraId="7D9529B2" w14:textId="77777777" w:rsidR="00A51F39" w:rsidRPr="00A51F39" w:rsidRDefault="00A51F39" w:rsidP="00A51F39">
      <w:r w:rsidRPr="00A51F39">
        <w:t>You have the right to:</w:t>
      </w:r>
    </w:p>
    <w:p w14:paraId="5E6D8820" w14:textId="77777777" w:rsidR="00A51F39" w:rsidRPr="00A51F39" w:rsidRDefault="00A51F39" w:rsidP="00A51F39">
      <w:pPr>
        <w:numPr>
          <w:ilvl w:val="0"/>
          <w:numId w:val="5"/>
        </w:numPr>
      </w:pPr>
      <w:r w:rsidRPr="00A51F39">
        <w:t>Access your personal information</w:t>
      </w:r>
    </w:p>
    <w:p w14:paraId="2B0C1436" w14:textId="77777777" w:rsidR="00A51F39" w:rsidRPr="00A51F39" w:rsidRDefault="00A51F39" w:rsidP="00A51F39">
      <w:pPr>
        <w:numPr>
          <w:ilvl w:val="0"/>
          <w:numId w:val="5"/>
        </w:numPr>
      </w:pPr>
      <w:r w:rsidRPr="00A51F39">
        <w:t>Request correction of inaccurate information</w:t>
      </w:r>
    </w:p>
    <w:p w14:paraId="09701444" w14:textId="77777777" w:rsidR="00A51F39" w:rsidRPr="00A51F39" w:rsidRDefault="00A51F39" w:rsidP="00A51F39">
      <w:pPr>
        <w:numPr>
          <w:ilvl w:val="0"/>
          <w:numId w:val="5"/>
        </w:numPr>
      </w:pPr>
      <w:r w:rsidRPr="00A51F39">
        <w:t>Request deletion or restriction of processing</w:t>
      </w:r>
    </w:p>
    <w:p w14:paraId="2BC63478" w14:textId="77777777" w:rsidR="00A51F39" w:rsidRPr="00A51F39" w:rsidRDefault="00A51F39" w:rsidP="00A51F39">
      <w:pPr>
        <w:numPr>
          <w:ilvl w:val="0"/>
          <w:numId w:val="5"/>
        </w:numPr>
      </w:pPr>
      <w:r w:rsidRPr="00A51F39">
        <w:lastRenderedPageBreak/>
        <w:t>Object to processing in some circumstances</w:t>
      </w:r>
    </w:p>
    <w:p w14:paraId="6DD7A92C" w14:textId="77777777" w:rsidR="00A51F39" w:rsidRPr="00A51F39" w:rsidRDefault="00A51F39" w:rsidP="00A51F39">
      <w:r w:rsidRPr="00A51F39">
        <w:t xml:space="preserve">You can find more details at: </w:t>
      </w:r>
      <w:hyperlink r:id="rId5" w:tgtFrame="_new" w:history="1">
        <w:r w:rsidRPr="00A51F39">
          <w:rPr>
            <w:rStyle w:val="Hyperlink"/>
          </w:rPr>
          <w:t>https://ico.org.uk/your-data-matters</w:t>
        </w:r>
      </w:hyperlink>
    </w:p>
    <w:p w14:paraId="0581E510" w14:textId="77777777" w:rsidR="00A51F39" w:rsidRPr="00A51F39" w:rsidRDefault="00A51F39" w:rsidP="00A51F39">
      <w:r w:rsidRPr="00A51F39">
        <w:t xml:space="preserve">To exercise your rights or request information, contact me at </w:t>
      </w:r>
      <w:r w:rsidRPr="00A51F39">
        <w:rPr>
          <w:b/>
          <w:bCs/>
        </w:rPr>
        <w:t>crystalvisions0@gmail.com</w:t>
      </w:r>
      <w:r w:rsidRPr="00A51F39">
        <w:t>.</w:t>
      </w:r>
      <w:r w:rsidRPr="00A51F39">
        <w:br/>
        <w:t xml:space="preserve">If you are unhappy with how your data is handled, you can also complain to the </w:t>
      </w:r>
      <w:r w:rsidRPr="00A51F39">
        <w:rPr>
          <w:b/>
          <w:bCs/>
        </w:rPr>
        <w:t>ICO</w:t>
      </w:r>
      <w:r w:rsidRPr="00A51F39">
        <w:t xml:space="preserve">: </w:t>
      </w:r>
      <w:hyperlink r:id="rId6" w:tgtFrame="_new" w:history="1">
        <w:r w:rsidRPr="00A51F39">
          <w:rPr>
            <w:rStyle w:val="Hyperlink"/>
          </w:rPr>
          <w:t>https://ico.org.uk/make-a-complaint</w:t>
        </w:r>
      </w:hyperlink>
      <w:r w:rsidRPr="00A51F39">
        <w:t>.</w:t>
      </w:r>
    </w:p>
    <w:p w14:paraId="633D55D3" w14:textId="77777777" w:rsidR="00A51F39" w:rsidRPr="00A51F39" w:rsidRDefault="00A51F39" w:rsidP="00A51F39">
      <w:r w:rsidRPr="00A51F39">
        <w:pict w14:anchorId="20F76F8B">
          <v:rect id="_x0000_i1057" style="width:0;height:1.5pt" o:hralign="center" o:hrstd="t" o:hr="t" fillcolor="#a0a0a0" stroked="f"/>
        </w:pict>
      </w:r>
    </w:p>
    <w:p w14:paraId="431276A3" w14:textId="77777777" w:rsidR="00A51F39" w:rsidRPr="00A51F39" w:rsidRDefault="00A51F39" w:rsidP="00A51F39">
      <w:pPr>
        <w:rPr>
          <w:b/>
          <w:bCs/>
        </w:rPr>
      </w:pPr>
      <w:r w:rsidRPr="00A51F39">
        <w:rPr>
          <w:b/>
          <w:bCs/>
        </w:rPr>
        <w:t>Website Visitors</w:t>
      </w:r>
    </w:p>
    <w:p w14:paraId="365E3623" w14:textId="77777777" w:rsidR="00A51F39" w:rsidRPr="00A51F39" w:rsidRDefault="00A51F39" w:rsidP="00A51F39">
      <w:pPr>
        <w:numPr>
          <w:ilvl w:val="0"/>
          <w:numId w:val="6"/>
        </w:numPr>
      </w:pPr>
      <w:r w:rsidRPr="00A51F39">
        <w:t>I use Web Healer to collect anonymised website usage data for analytics.</w:t>
      </w:r>
    </w:p>
    <w:p w14:paraId="574FBE45" w14:textId="77777777" w:rsidR="00A51F39" w:rsidRPr="00A51F39" w:rsidRDefault="00A51F39" w:rsidP="00A51F39">
      <w:pPr>
        <w:numPr>
          <w:ilvl w:val="0"/>
          <w:numId w:val="6"/>
        </w:numPr>
      </w:pPr>
      <w:r w:rsidRPr="00A51F39">
        <w:t>No personally identifiable information is collected.</w:t>
      </w:r>
    </w:p>
    <w:p w14:paraId="294349F0" w14:textId="77777777" w:rsidR="00A51F39" w:rsidRPr="00A51F39" w:rsidRDefault="00A51F39" w:rsidP="00A51F39">
      <w:pPr>
        <w:numPr>
          <w:ilvl w:val="0"/>
          <w:numId w:val="6"/>
        </w:numPr>
      </w:pPr>
      <w:r w:rsidRPr="00A51F39">
        <w:t xml:space="preserve">Legitimate interests </w:t>
      </w:r>
      <w:proofErr w:type="gramStart"/>
      <w:r w:rsidRPr="00A51F39">
        <w:t>is</w:t>
      </w:r>
      <w:proofErr w:type="gramEnd"/>
      <w:r w:rsidRPr="00A51F39">
        <w:t xml:space="preserve"> the lawful basis for this processing.</w:t>
      </w:r>
    </w:p>
    <w:p w14:paraId="0FF2D8FC" w14:textId="7C86BDAD" w:rsidR="00A51F39" w:rsidRPr="00A51F39" w:rsidRDefault="00A51F39" w:rsidP="00A51F39"/>
    <w:p w14:paraId="4AC72E8B" w14:textId="77777777" w:rsidR="00BB648F" w:rsidRDefault="00BB648F"/>
    <w:sectPr w:rsidR="00BB6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1FA"/>
    <w:multiLevelType w:val="multilevel"/>
    <w:tmpl w:val="C172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2B4E"/>
    <w:multiLevelType w:val="multilevel"/>
    <w:tmpl w:val="FA8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714D7"/>
    <w:multiLevelType w:val="multilevel"/>
    <w:tmpl w:val="6C52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249E3"/>
    <w:multiLevelType w:val="multilevel"/>
    <w:tmpl w:val="804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04FD2"/>
    <w:multiLevelType w:val="multilevel"/>
    <w:tmpl w:val="F07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432F0"/>
    <w:multiLevelType w:val="multilevel"/>
    <w:tmpl w:val="D5AE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D46C2"/>
    <w:multiLevelType w:val="multilevel"/>
    <w:tmpl w:val="8AB6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829849">
    <w:abstractNumId w:val="4"/>
  </w:num>
  <w:num w:numId="2" w16cid:durableId="759257431">
    <w:abstractNumId w:val="2"/>
  </w:num>
  <w:num w:numId="3" w16cid:durableId="1982491241">
    <w:abstractNumId w:val="5"/>
  </w:num>
  <w:num w:numId="4" w16cid:durableId="2010979860">
    <w:abstractNumId w:val="0"/>
  </w:num>
  <w:num w:numId="5" w16cid:durableId="99106647">
    <w:abstractNumId w:val="3"/>
  </w:num>
  <w:num w:numId="6" w16cid:durableId="1303734113">
    <w:abstractNumId w:val="1"/>
  </w:num>
  <w:num w:numId="7" w16cid:durableId="42948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39"/>
    <w:rsid w:val="00634B3E"/>
    <w:rsid w:val="00A51F39"/>
    <w:rsid w:val="00A63F9F"/>
    <w:rsid w:val="00B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035E7"/>
  <w15:chartTrackingRefBased/>
  <w15:docId w15:val="{8A5195D0-959A-4381-9226-DEAC89B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F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F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make-a-complaint" TargetMode="External"/><Relationship Id="rId5" Type="http://schemas.openxmlformats.org/officeDocument/2006/relationships/hyperlink" Target="https://ico.org.uk/your-data-ma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Howes</dc:creator>
  <cp:keywords/>
  <dc:description/>
  <cp:lastModifiedBy>Nikki Howes</cp:lastModifiedBy>
  <cp:revision>1</cp:revision>
  <dcterms:created xsi:type="dcterms:W3CDTF">2025-10-31T18:27:00Z</dcterms:created>
  <dcterms:modified xsi:type="dcterms:W3CDTF">2025-10-31T18:29:00Z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c4a492f9-2abf-4e6f-80b1-41bd99e292e0</vt:lpwstr>
  </property>
</Properties>
</file>